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D9" w:rsidRPr="00F57E1C" w:rsidRDefault="00AC3CD9" w:rsidP="00DF6E44">
      <w:pPr>
        <w:spacing w:after="0" w:line="240" w:lineRule="auto"/>
        <w:jc w:val="center"/>
        <w:rPr>
          <w:sz w:val="24"/>
          <w:szCs w:val="24"/>
        </w:rPr>
      </w:pPr>
      <w:r w:rsidRPr="00F57E1C">
        <w:rPr>
          <w:sz w:val="24"/>
          <w:szCs w:val="24"/>
        </w:rPr>
        <w:t>Nashua</w:t>
      </w:r>
      <w:r w:rsidR="00DF6E44" w:rsidRPr="00F57E1C">
        <w:rPr>
          <w:sz w:val="24"/>
          <w:szCs w:val="24"/>
        </w:rPr>
        <w:t xml:space="preserve"> City Council Meeting</w:t>
      </w:r>
    </w:p>
    <w:p w:rsidR="00AC3CD9" w:rsidRPr="00F57E1C" w:rsidRDefault="00DF6E44" w:rsidP="008D2F1E">
      <w:pPr>
        <w:spacing w:after="0" w:line="240" w:lineRule="auto"/>
        <w:jc w:val="center"/>
        <w:rPr>
          <w:sz w:val="24"/>
          <w:szCs w:val="24"/>
        </w:rPr>
      </w:pPr>
      <w:r w:rsidRPr="00F57E1C">
        <w:rPr>
          <w:sz w:val="24"/>
          <w:szCs w:val="24"/>
        </w:rPr>
        <w:t>City Hall Chambers</w:t>
      </w:r>
    </w:p>
    <w:p w:rsidR="00DF6E44" w:rsidRPr="00F57E1C" w:rsidRDefault="00767CBE" w:rsidP="00DF6E44">
      <w:pPr>
        <w:spacing w:after="0" w:line="240" w:lineRule="auto"/>
        <w:jc w:val="center"/>
        <w:rPr>
          <w:sz w:val="24"/>
          <w:szCs w:val="24"/>
        </w:rPr>
      </w:pPr>
      <w:r>
        <w:rPr>
          <w:sz w:val="24"/>
          <w:szCs w:val="24"/>
        </w:rPr>
        <w:t xml:space="preserve">April </w:t>
      </w:r>
      <w:r w:rsidR="001A542B">
        <w:rPr>
          <w:sz w:val="24"/>
          <w:szCs w:val="24"/>
        </w:rPr>
        <w:t>17</w:t>
      </w:r>
      <w:r w:rsidR="00DF6E44" w:rsidRPr="00F57E1C">
        <w:rPr>
          <w:sz w:val="24"/>
          <w:szCs w:val="24"/>
        </w:rPr>
        <w:t>, 2017 at 7 p.m.</w:t>
      </w:r>
    </w:p>
    <w:p w:rsidR="00AC3CD9" w:rsidRDefault="00AC3CD9" w:rsidP="00AC3CD9">
      <w:pPr>
        <w:spacing w:after="0" w:line="240" w:lineRule="auto"/>
        <w:rPr>
          <w:sz w:val="28"/>
          <w:szCs w:val="28"/>
        </w:rPr>
      </w:pPr>
    </w:p>
    <w:p w:rsidR="00AC3CD9" w:rsidRPr="000B00B5" w:rsidRDefault="00AC3CD9" w:rsidP="00AC3CD9">
      <w:pPr>
        <w:spacing w:after="0" w:line="240" w:lineRule="auto"/>
      </w:pPr>
      <w:r w:rsidRPr="000B00B5">
        <w:t xml:space="preserve">The Nashua City Council met in </w:t>
      </w:r>
      <w:r w:rsidR="001A542B">
        <w:t>regular</w:t>
      </w:r>
      <w:r w:rsidRPr="000B00B5">
        <w:t xml:space="preserve"> session </w:t>
      </w:r>
      <w:r w:rsidR="00767CBE">
        <w:t xml:space="preserve">April </w:t>
      </w:r>
      <w:r w:rsidR="001A542B">
        <w:t>17</w:t>
      </w:r>
      <w:r w:rsidRPr="000B00B5">
        <w:t xml:space="preserve">, 2017 at </w:t>
      </w:r>
      <w:r w:rsidR="008D2F1E">
        <w:t xml:space="preserve">Nashua </w:t>
      </w:r>
      <w:r w:rsidR="00767CBE">
        <w:t>City Hall at 7:0</w:t>
      </w:r>
      <w:r w:rsidR="001A542B">
        <w:t>2</w:t>
      </w:r>
      <w:r w:rsidR="00767CBE">
        <w:t xml:space="preserve"> </w:t>
      </w:r>
      <w:r w:rsidRPr="000B00B5">
        <w:t xml:space="preserve">pm. Mayor </w:t>
      </w:r>
      <w:r w:rsidR="000B00B5" w:rsidRPr="000B00B5">
        <w:t xml:space="preserve">Angelina </w:t>
      </w:r>
      <w:r w:rsidRPr="000B00B5">
        <w:t xml:space="preserve">Dietz presided with Council members </w:t>
      </w:r>
      <w:r w:rsidR="000B00B5" w:rsidRPr="000B00B5">
        <w:t xml:space="preserve">Rolland </w:t>
      </w:r>
      <w:r w:rsidRPr="000B00B5">
        <w:t xml:space="preserve">Cagley, </w:t>
      </w:r>
      <w:r w:rsidR="001A542B">
        <w:t xml:space="preserve">Tom Johnson, Kyle Lane </w:t>
      </w:r>
      <w:r w:rsidRPr="000B00B5">
        <w:t xml:space="preserve">and </w:t>
      </w:r>
      <w:r w:rsidR="000B00B5" w:rsidRPr="000B00B5">
        <w:t xml:space="preserve">Brenda </w:t>
      </w:r>
      <w:r w:rsidR="00767CBE">
        <w:t>Roberts present</w:t>
      </w:r>
      <w:r w:rsidRPr="000B00B5">
        <w:t>.</w:t>
      </w:r>
      <w:r w:rsidR="001A542B">
        <w:t xml:space="preserve"> Ryan Jung absent.</w:t>
      </w:r>
    </w:p>
    <w:p w:rsidR="00D60F24" w:rsidRPr="000B00B5" w:rsidRDefault="00D60F24" w:rsidP="00AC3CD9">
      <w:pPr>
        <w:spacing w:after="0" w:line="240" w:lineRule="auto"/>
      </w:pPr>
      <w:r w:rsidRPr="000B00B5">
        <w:tab/>
      </w:r>
      <w:r w:rsidR="00AC3CD9" w:rsidRPr="000B00B5">
        <w:t>The following e</w:t>
      </w:r>
      <w:r w:rsidRPr="000B00B5">
        <w:t>mployees were in attendance</w:t>
      </w:r>
      <w:r w:rsidR="008D2F1E">
        <w:t>: City Attorney David Skilton,</w:t>
      </w:r>
      <w:r w:rsidR="00767CBE">
        <w:t xml:space="preserve"> Police </w:t>
      </w:r>
      <w:r w:rsidR="001A542B">
        <w:t>Chief</w:t>
      </w:r>
      <w:r w:rsidR="00767CBE">
        <w:t xml:space="preserve"> </w:t>
      </w:r>
      <w:r w:rsidR="001A542B">
        <w:t>Paul Becthold</w:t>
      </w:r>
      <w:r w:rsidR="0057559E">
        <w:t>, Street Superintendent Dan Zwanziger, Utility Clerk Beth Henningsen and Library Director Heather Hackman</w:t>
      </w:r>
      <w:r w:rsidR="00767CBE">
        <w:t xml:space="preserve">.  </w:t>
      </w:r>
      <w:r w:rsidR="00D9397D">
        <w:t>8</w:t>
      </w:r>
      <w:r w:rsidRPr="000B00B5">
        <w:t xml:space="preserve"> guests were in attendance.</w:t>
      </w:r>
    </w:p>
    <w:p w:rsidR="00D60F24" w:rsidRPr="000B00B5" w:rsidRDefault="00D60F24" w:rsidP="00AC3CD9">
      <w:pPr>
        <w:spacing w:after="0" w:line="240" w:lineRule="auto"/>
      </w:pPr>
      <w:r w:rsidRPr="000B00B5">
        <w:tab/>
      </w:r>
      <w:r w:rsidR="00D62CBB">
        <w:t>Motion by Cagley to approve t</w:t>
      </w:r>
      <w:r w:rsidRPr="000B00B5">
        <w:t>he agenda</w:t>
      </w:r>
      <w:r w:rsidR="00D62CBB">
        <w:t xml:space="preserve">, seconded by Lane. Motion carried unanimously. </w:t>
      </w:r>
      <w:r w:rsidR="00767CBE">
        <w:t xml:space="preserve"> </w:t>
      </w:r>
      <w:r w:rsidR="008D2F1E">
        <w:t xml:space="preserve"> </w:t>
      </w:r>
    </w:p>
    <w:p w:rsidR="007A2D98" w:rsidRPr="000B00B5" w:rsidRDefault="00D60F24" w:rsidP="00AC3CD9">
      <w:pPr>
        <w:spacing w:after="0" w:line="240" w:lineRule="auto"/>
      </w:pPr>
      <w:r w:rsidRPr="000B00B5">
        <w:tab/>
        <w:t xml:space="preserve">Motion </w:t>
      </w:r>
      <w:r w:rsidR="00D62CBB">
        <w:t>by Roberts</w:t>
      </w:r>
      <w:r w:rsidR="007A2D98" w:rsidRPr="000B00B5">
        <w:t xml:space="preserve">, seconded by </w:t>
      </w:r>
      <w:r w:rsidR="00767CBE">
        <w:t>Lane</w:t>
      </w:r>
      <w:r w:rsidR="007A2D98" w:rsidRPr="000B00B5">
        <w:t xml:space="preserve"> to approve </w:t>
      </w:r>
      <w:r w:rsidR="00767CBE">
        <w:t xml:space="preserve">the </w:t>
      </w:r>
      <w:r w:rsidR="00D62CBB">
        <w:t>bills for April 17</w:t>
      </w:r>
      <w:r w:rsidR="00767CBE">
        <w:t xml:space="preserve">, 2017 </w:t>
      </w:r>
      <w:r w:rsidR="00D62CBB">
        <w:t>with change to Tyler Tech to ask for an itemized bill</w:t>
      </w:r>
      <w:r w:rsidR="00767CBE">
        <w:t xml:space="preserve">. </w:t>
      </w:r>
      <w:r w:rsidR="008D2F1E">
        <w:t>Motion carried unanimously.</w:t>
      </w:r>
    </w:p>
    <w:p w:rsidR="007F3120" w:rsidRDefault="007A2D98" w:rsidP="00AC3CD9">
      <w:pPr>
        <w:spacing w:after="0" w:line="240" w:lineRule="auto"/>
      </w:pPr>
      <w:r w:rsidRPr="000B00B5">
        <w:tab/>
      </w:r>
      <w:r w:rsidR="00DD1C79">
        <w:t xml:space="preserve">Discussion was held on </w:t>
      </w:r>
      <w:r w:rsidR="00D62CBB">
        <w:t>Renewal Documents with Peoples Insurance</w:t>
      </w:r>
      <w:r w:rsidR="00846007">
        <w:t>.</w:t>
      </w:r>
      <w:r w:rsidR="00D62CBB">
        <w:t xml:space="preserve"> Council reviewed the ICAP documents and made changes to the vehicle list. Some vehicles or equipment were no longer owned by the City. Changes made on the document and Mayor Dietz to contact Peoples Insurance with these changes. Bill was tabled until next meeting for approval after the changes were communicated. </w:t>
      </w:r>
      <w:r w:rsidR="00846007">
        <w:t xml:space="preserve"> </w:t>
      </w:r>
    </w:p>
    <w:p w:rsidR="00C36585" w:rsidRDefault="007F3120" w:rsidP="00C36585">
      <w:pPr>
        <w:spacing w:after="0" w:line="240" w:lineRule="auto"/>
      </w:pPr>
      <w:r>
        <w:tab/>
      </w:r>
      <w:r w:rsidR="00C36585" w:rsidRPr="000C70ED">
        <w:rPr>
          <w:u w:val="single"/>
        </w:rPr>
        <w:t>Department Reports</w:t>
      </w:r>
      <w:r w:rsidR="00C36585">
        <w:t xml:space="preserve">: </w:t>
      </w:r>
    </w:p>
    <w:p w:rsidR="00C36585" w:rsidRDefault="00C36585" w:rsidP="00C36585">
      <w:pPr>
        <w:spacing w:after="0" w:line="240" w:lineRule="auto"/>
      </w:pPr>
      <w:r>
        <w:tab/>
        <w:t>City Attorney Skilton: Spoke about Mr. Ohlendorf’s sidewalk – gave opinion letter to Council that he would need to put in his sidewalk. Special assessments can happen for those that don’t comply with sidewalk ordinance. Fuel cards can be used for the City to know who bought the gas (by employee code) and mileage is required to be entered. Scope of accounting book – we need to enter our knowledge of what the clerks’ daily activity/ what systems to use. May check with other cities. Deadlines by date need listed out. Mayor Dietz suggested Google Calendar feature.</w:t>
      </w:r>
    </w:p>
    <w:p w:rsidR="00C36585" w:rsidRDefault="00C36585" w:rsidP="00C36585">
      <w:pPr>
        <w:spacing w:after="0" w:line="240" w:lineRule="auto"/>
      </w:pPr>
      <w:r>
        <w:tab/>
        <w:t>Utility Clerk: Wondered about paying for insurance for WODD -put on agenda for next time.  Water Hawks permit – we usually send permit request to DNR and will continue. Asked if City pays for fireworks and we do. Beverage tents needs volunteers and they asked if Council could help again this year. The 2 – 4 p.m. time slot works best. Water &amp; sewer rates: there is a free water assessment through Iowa Rural Water Association that she will check on. Credit card machine: free through Government Payment. The cu</w:t>
      </w:r>
      <w:r w:rsidR="00992507">
        <w:t>stomer can pay onsite or online.</w:t>
      </w:r>
      <w:r>
        <w:t xml:space="preserve"> </w:t>
      </w:r>
      <w:r w:rsidR="00992507">
        <w:t xml:space="preserve">30 – 60 days to set up. Attorney Skilton said to use a local bank so we can subpoena the records if necessary. </w:t>
      </w:r>
    </w:p>
    <w:p w:rsidR="00C36585" w:rsidRDefault="00C36585" w:rsidP="00C36585">
      <w:pPr>
        <w:spacing w:after="0" w:line="240" w:lineRule="auto"/>
      </w:pPr>
      <w:r>
        <w:tab/>
      </w:r>
      <w:r w:rsidR="00992507">
        <w:t>Sewer</w:t>
      </w:r>
      <w:r>
        <w:t xml:space="preserve">: </w:t>
      </w:r>
      <w:r w:rsidR="00992507">
        <w:t>Nick Henningsen</w:t>
      </w:r>
      <w:r>
        <w:t xml:space="preserve"> stated the </w:t>
      </w:r>
      <w:r w:rsidR="00992507">
        <w:t>sulfur dioxide levels were tes</w:t>
      </w:r>
      <w:r w:rsidR="00D9397D">
        <w:t>ted. New tubing was put in. Lift</w:t>
      </w:r>
      <w:r w:rsidR="00992507">
        <w:t xml:space="preserve"> station needs cleaning a quarter per year. Storm sewers were cleaned out. </w:t>
      </w:r>
    </w:p>
    <w:p w:rsidR="00992507" w:rsidRDefault="00C36585" w:rsidP="00C36585">
      <w:pPr>
        <w:spacing w:after="0" w:line="240" w:lineRule="auto"/>
      </w:pPr>
      <w:r>
        <w:tab/>
      </w:r>
      <w:r w:rsidR="00992507">
        <w:t xml:space="preserve">Police Department: Chief Becthold stated 2 reserve officers were working while Officer Bright is out at National Guard. </w:t>
      </w:r>
    </w:p>
    <w:p w:rsidR="00992507" w:rsidRDefault="00992507" w:rsidP="00C36585">
      <w:pPr>
        <w:spacing w:after="0" w:line="240" w:lineRule="auto"/>
      </w:pPr>
      <w:r>
        <w:tab/>
        <w:t xml:space="preserve">Streets: Superintendent Zwanziger is working on cleaning the streets and filling potholes. </w:t>
      </w:r>
    </w:p>
    <w:p w:rsidR="00C36585" w:rsidRDefault="00C36585" w:rsidP="00992507">
      <w:pPr>
        <w:spacing w:after="0" w:line="240" w:lineRule="auto"/>
        <w:ind w:firstLine="720"/>
      </w:pPr>
      <w:r>
        <w:t xml:space="preserve">Library: Director Hackman said </w:t>
      </w:r>
      <w:r w:rsidR="00992507">
        <w:t>May 3</w:t>
      </w:r>
      <w:r w:rsidR="00992507" w:rsidRPr="00992507">
        <w:rPr>
          <w:vertAlign w:val="superscript"/>
        </w:rPr>
        <w:t>rd</w:t>
      </w:r>
      <w:r w:rsidR="00992507">
        <w:t xml:space="preserve"> they will be showing the movie “</w:t>
      </w:r>
      <w:r w:rsidR="00992507" w:rsidRPr="00992507">
        <w:t>Swing</w:t>
      </w:r>
      <w:r w:rsidR="00992507">
        <w:t xml:space="preserve">.” Heros Day had 113 people through their doors. </w:t>
      </w:r>
      <w:r w:rsidR="0070777E">
        <w:t>Saturday, April 22</w:t>
      </w:r>
      <w:r w:rsidR="0070777E" w:rsidRPr="0070777E">
        <w:rPr>
          <w:vertAlign w:val="superscript"/>
        </w:rPr>
        <w:t>nd</w:t>
      </w:r>
      <w:r w:rsidR="0070777E">
        <w:t xml:space="preserve"> is the last Eagle program at 10:30 a.m. She has a workshop on Thursday and Friday. There is training available at Library for Boardroom policy, if anyone would like. </w:t>
      </w:r>
    </w:p>
    <w:p w:rsidR="00C36585" w:rsidRDefault="00C36585" w:rsidP="00C36585">
      <w:pPr>
        <w:spacing w:after="0" w:line="240" w:lineRule="auto"/>
      </w:pPr>
      <w:r>
        <w:tab/>
        <w:t xml:space="preserve">Mayor Dietz </w:t>
      </w:r>
      <w:r w:rsidR="000C70ED">
        <w:t>attended the Spring Vendor event at the Welcome Center and the Heros Day</w:t>
      </w:r>
      <w:r>
        <w:t>.</w:t>
      </w:r>
      <w:r w:rsidR="007D738E">
        <w:t xml:space="preserve"> Great turnout for both. She attended the Easter Egg Hunt hosted by Nashua Women of Today as well – lots of kids there. She had visited with a Nashua, NH couple who had an Easter basket ready to present to the City along with a letter from their mayor. She is working on a cost savings plan with our bond counsel and on the Investment Policy Statement. Also, she is working with FEMA to get funds to the City for flooding expenses. For a Welcome Center update, Mayor Dietz reported March had 271 guests come through the center. March sales were $2064.45. They held their annual Spring Vendor event on March 25</w:t>
      </w:r>
      <w:r w:rsidR="007D738E" w:rsidRPr="007D738E">
        <w:rPr>
          <w:vertAlign w:val="superscript"/>
        </w:rPr>
        <w:t>th</w:t>
      </w:r>
      <w:r w:rsidR="007D738E">
        <w:t xml:space="preserve"> with 15 vendors. They had 200 people come through. Thank you to everyone who attended! St John’s UCC is always grateful for the money raised for the Mission Trip.  They added two new vendors.</w:t>
      </w:r>
      <w:r>
        <w:t xml:space="preserve"> </w:t>
      </w:r>
    </w:p>
    <w:p w:rsidR="00CD3A9F" w:rsidRDefault="00C36585" w:rsidP="00C36585">
      <w:pPr>
        <w:spacing w:after="0" w:line="240" w:lineRule="auto"/>
      </w:pPr>
      <w:r>
        <w:lastRenderedPageBreak/>
        <w:tab/>
      </w:r>
      <w:r w:rsidR="00CD3A9F">
        <w:t xml:space="preserve">Fire Deparment: Chief Johnson reported there were 16 calls. They assisted Iowa Highway Patrol. They are working with the lady for the fireworks. </w:t>
      </w:r>
      <w:r w:rsidR="00E84361">
        <w:t>Reminder: Fireman’s Dance has Farm Rock on Friday, April 21</w:t>
      </w:r>
      <w:r w:rsidR="00E84361" w:rsidRPr="00E84361">
        <w:rPr>
          <w:vertAlign w:val="superscript"/>
        </w:rPr>
        <w:t>st</w:t>
      </w:r>
      <w:r w:rsidR="00E84361">
        <w:t xml:space="preserve">. </w:t>
      </w:r>
    </w:p>
    <w:p w:rsidR="00CD3A9F" w:rsidRDefault="00C36585" w:rsidP="00CD3A9F">
      <w:pPr>
        <w:spacing w:after="0" w:line="240" w:lineRule="auto"/>
        <w:ind w:firstLine="720"/>
      </w:pPr>
      <w:r>
        <w:t xml:space="preserve">Council: </w:t>
      </w:r>
      <w:r w:rsidR="00021966">
        <w:t>Lane asked about the abandoned buildings and seeing if we can board up windows and paint so we can remove caution tape</w:t>
      </w:r>
      <w:r>
        <w:t>.</w:t>
      </w:r>
      <w:r w:rsidR="00021966">
        <w:t xml:space="preserve"> Johnson asked about non-brush items being dumped at brush site. Only know of one item. Johnson said the buoys were put on hold until May. He has also had some people complain to him about water and sewer rates. Attorney Skilton stated it was voted on to upgrade the wastewater plant</w:t>
      </w:r>
      <w:r w:rsidR="00BC5188">
        <w:t xml:space="preserve"> or face fines so we are stuck with paying the debt.  Roberts attended Heros Day, Library events and Women of Today Easter Egg Hunt. Roberts mentioned City Wide Garage Sales are this weekend as well as the Fireman’s Dance. She stated the Parks opened the campgrounds.  Cagley said the cans were overflowing the container at Casey’s and Dan Z had already picked them up.  </w:t>
      </w:r>
    </w:p>
    <w:p w:rsidR="00E84361" w:rsidRDefault="00E84361" w:rsidP="00CD3A9F">
      <w:pPr>
        <w:spacing w:after="0" w:line="240" w:lineRule="auto"/>
        <w:ind w:firstLine="720"/>
      </w:pPr>
      <w:r>
        <w:t xml:space="preserve">Discussion was held regarding Resolution 17-05 &amp; Resolution 17-06 to change the signatures for First State Bank and for Lincoln Savings Bank to add Bethany Henningsen on those accounts.  </w:t>
      </w:r>
    </w:p>
    <w:p w:rsidR="00931998" w:rsidRDefault="00E84361" w:rsidP="00CD3A9F">
      <w:pPr>
        <w:spacing w:after="0" w:line="240" w:lineRule="auto"/>
        <w:ind w:firstLine="720"/>
      </w:pPr>
      <w:r>
        <w:t xml:space="preserve">Lane made a motion to approve Resolution 17-05 to change signatures on First State Bank accounts, Roberts seconded.  Lane – aye, </w:t>
      </w:r>
      <w:r w:rsidR="00931998">
        <w:t>Johnson – aye, Roberts – aye, Cagley – aye. Jung – absent. Motion carried.</w:t>
      </w:r>
    </w:p>
    <w:p w:rsidR="00931998" w:rsidRDefault="00931998" w:rsidP="00CD3A9F">
      <w:pPr>
        <w:spacing w:after="0" w:line="240" w:lineRule="auto"/>
        <w:ind w:firstLine="720"/>
      </w:pPr>
      <w:r>
        <w:t xml:space="preserve">Lane made a motion to approve Resolution 17-06 to change signatures on Lincoln Savings Bank account, Roberts seconded. Lane – aye, Johnson – aye, Roberts – aye, Cagley – aye. Jung - absent. Motion carried. </w:t>
      </w:r>
    </w:p>
    <w:p w:rsidR="002B7B3B" w:rsidRDefault="00931998" w:rsidP="00CD3A9F">
      <w:pPr>
        <w:spacing w:after="0" w:line="240" w:lineRule="auto"/>
        <w:ind w:firstLine="720"/>
      </w:pPr>
      <w:r>
        <w:t xml:space="preserve">Discussion was held on the MidAmerican Franchise Fee.  Mark Reinders, our MidAmerican representative, came up and spoke about the franchise fee ordinance. He noted he had heard about Council’s concern over the time frame.  He stated it is a 20 year contract, but has a 10 year review date. Attorney Skilton requested an incentive be used to help with the cost of building something new in Nashua.  Mr. Reinders stated this contract does not have any incentives that can be attached to it. </w:t>
      </w:r>
      <w:r w:rsidR="002B7B3B">
        <w:t xml:space="preserve">Attorney Skilton said he has heard of other towns getting something and that he would like it connected to hydro power.  Mr. Reinders said that was likely something a city received through their foundation/ grant program and the hydro power is not the focus at MidAmerican Energy, but wind power is.  Attorney Skilton said the term was too long as the City may want, at some point in the future, to create their own </w:t>
      </w:r>
      <w:r w:rsidR="0084595D">
        <w:t xml:space="preserve">energy company.  Roberts felt this conversation was not what the Council wants and an impasse was reached. </w:t>
      </w:r>
    </w:p>
    <w:p w:rsidR="0084595D" w:rsidRDefault="0084595D" w:rsidP="00CD3A9F">
      <w:pPr>
        <w:spacing w:after="0" w:line="240" w:lineRule="auto"/>
        <w:ind w:firstLine="720"/>
      </w:pPr>
      <w:r>
        <w:t xml:space="preserve">Council reviewed the Expenditure Report and the Revenue Report. </w:t>
      </w:r>
      <w:r w:rsidR="00333F72">
        <w:t xml:space="preserve">Each page was reviewed. </w:t>
      </w:r>
      <w:bookmarkStart w:id="0" w:name="_GoBack"/>
      <w:bookmarkEnd w:id="0"/>
    </w:p>
    <w:p w:rsidR="0084595D" w:rsidRDefault="0084595D" w:rsidP="00CD3A9F">
      <w:pPr>
        <w:spacing w:after="0" w:line="240" w:lineRule="auto"/>
        <w:ind w:firstLine="720"/>
      </w:pPr>
      <w:r>
        <w:t xml:space="preserve">Discussion was held to approve the consent agenda regarding the following building permits: 102 Charles City Road </w:t>
      </w:r>
      <w:r w:rsidR="000E04E9">
        <w:t xml:space="preserve">to add metal roof, siding, new windows, blow insulation; 3 Woodbridge St. to burn down old feedmill and removal of Utility Shed; 701 Madison St. to add side garage; 923 Brasher to shingle house and garage; 322 Chickasaw St to shingle house and garage. 3 Woodbridge St. – Attorney Skilton said they are not allowed to burn as per our insurance company. </w:t>
      </w:r>
    </w:p>
    <w:p w:rsidR="000E04E9" w:rsidRDefault="000E04E9" w:rsidP="00CD3A9F">
      <w:pPr>
        <w:spacing w:after="0" w:line="240" w:lineRule="auto"/>
        <w:ind w:firstLine="720"/>
      </w:pPr>
      <w:r>
        <w:t xml:space="preserve">Motion by Lane to approve permits except 3 Woodbridge St., seconded by Roberts. Motion carried unanimously. </w:t>
      </w:r>
    </w:p>
    <w:p w:rsidR="00E207E6" w:rsidRDefault="00090235" w:rsidP="00AC3CD9">
      <w:pPr>
        <w:spacing w:after="0" w:line="240" w:lineRule="auto"/>
      </w:pPr>
      <w:r>
        <w:tab/>
      </w:r>
      <w:r w:rsidR="00E207E6">
        <w:t xml:space="preserve">Motion by </w:t>
      </w:r>
      <w:r w:rsidR="000E04E9">
        <w:t>Lane</w:t>
      </w:r>
      <w:r w:rsidR="00E207E6">
        <w:t xml:space="preserve"> to adjourn, seconded by </w:t>
      </w:r>
      <w:r w:rsidR="000E04E9">
        <w:t>Cagley</w:t>
      </w:r>
      <w:r w:rsidR="00E207E6">
        <w:t xml:space="preserve"> at </w:t>
      </w:r>
      <w:r w:rsidR="000E04E9">
        <w:t>9:12</w:t>
      </w:r>
      <w:r w:rsidR="00E207E6">
        <w:t xml:space="preserve"> p.m. Motion carried unanimously. </w:t>
      </w:r>
    </w:p>
    <w:p w:rsidR="00A643F2" w:rsidRDefault="00392C8C" w:rsidP="00AC3CD9">
      <w:pPr>
        <w:spacing w:after="0" w:line="240" w:lineRule="auto"/>
      </w:pPr>
      <w:r>
        <w:tab/>
      </w:r>
      <w:r w:rsidR="00836A61">
        <w:tab/>
      </w:r>
      <w:r w:rsidR="00836A61">
        <w:tab/>
      </w:r>
      <w:r w:rsidR="00836A61">
        <w:tab/>
      </w:r>
      <w:r w:rsidR="00836A61">
        <w:tab/>
      </w:r>
      <w:r w:rsidR="00836A61">
        <w:tab/>
      </w:r>
      <w:r w:rsidR="00836A61">
        <w:tab/>
      </w:r>
      <w:r w:rsidR="00836A61">
        <w:tab/>
      </w:r>
      <w:r w:rsidR="00836A61">
        <w:tab/>
      </w:r>
    </w:p>
    <w:p w:rsidR="00836A61" w:rsidRDefault="00836A61" w:rsidP="00A643F2">
      <w:pPr>
        <w:spacing w:after="0" w:line="240" w:lineRule="auto"/>
        <w:ind w:left="5040" w:firstLine="720"/>
      </w:pPr>
      <w:r>
        <w:t>Angelina Dietz</w:t>
      </w:r>
    </w:p>
    <w:p w:rsidR="00836A61" w:rsidRDefault="00836A61" w:rsidP="00AC3CD9">
      <w:pPr>
        <w:spacing w:after="0" w:line="240" w:lineRule="auto"/>
      </w:pPr>
      <w:r>
        <w:tab/>
      </w:r>
      <w:r>
        <w:tab/>
      </w:r>
      <w:r>
        <w:tab/>
      </w:r>
      <w:r>
        <w:tab/>
      </w:r>
      <w:r>
        <w:tab/>
      </w:r>
      <w:r>
        <w:tab/>
      </w:r>
      <w:r>
        <w:tab/>
      </w:r>
      <w:r>
        <w:tab/>
        <w:t>Mayor</w:t>
      </w:r>
    </w:p>
    <w:p w:rsidR="00836A61" w:rsidRDefault="00836A61" w:rsidP="00AC3CD9">
      <w:pPr>
        <w:spacing w:after="0" w:line="240" w:lineRule="auto"/>
      </w:pPr>
      <w:r>
        <w:t>Attest:  Beth Henningsen</w:t>
      </w:r>
    </w:p>
    <w:p w:rsidR="00836A61" w:rsidRDefault="00836A61" w:rsidP="00836A61">
      <w:pPr>
        <w:spacing w:after="0" w:line="240" w:lineRule="auto"/>
        <w:ind w:firstLine="720"/>
      </w:pPr>
      <w:r>
        <w:t>Utility Clerk</w:t>
      </w:r>
    </w:p>
    <w:p w:rsidR="00836A61" w:rsidRPr="000B00B5" w:rsidRDefault="00836A61" w:rsidP="00A643F2">
      <w:pPr>
        <w:spacing w:after="0" w:line="240" w:lineRule="auto"/>
        <w:jc w:val="center"/>
      </w:pPr>
      <w:r>
        <w:t>Transcribed by the Utility Clerk subject to Council approval</w:t>
      </w:r>
    </w:p>
    <w:sectPr w:rsidR="00836A61" w:rsidRPr="000B00B5" w:rsidSect="00A643F2">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3CD9"/>
    <w:rsid w:val="00021966"/>
    <w:rsid w:val="0002578E"/>
    <w:rsid w:val="00090235"/>
    <w:rsid w:val="000B00B5"/>
    <w:rsid w:val="000B0345"/>
    <w:rsid w:val="000B67AA"/>
    <w:rsid w:val="000C70ED"/>
    <w:rsid w:val="000D5D44"/>
    <w:rsid w:val="000E04E9"/>
    <w:rsid w:val="001A542B"/>
    <w:rsid w:val="001C1C6F"/>
    <w:rsid w:val="001E4C8C"/>
    <w:rsid w:val="002535F7"/>
    <w:rsid w:val="002B7B3B"/>
    <w:rsid w:val="002C7D36"/>
    <w:rsid w:val="002D45DC"/>
    <w:rsid w:val="002F6ED4"/>
    <w:rsid w:val="00305813"/>
    <w:rsid w:val="00333F72"/>
    <w:rsid w:val="0036134F"/>
    <w:rsid w:val="00392C8C"/>
    <w:rsid w:val="003A4462"/>
    <w:rsid w:val="00482ACB"/>
    <w:rsid w:val="004E6E29"/>
    <w:rsid w:val="00505CB8"/>
    <w:rsid w:val="0057559E"/>
    <w:rsid w:val="005873DB"/>
    <w:rsid w:val="00682EB7"/>
    <w:rsid w:val="00695500"/>
    <w:rsid w:val="0070777E"/>
    <w:rsid w:val="00761BC8"/>
    <w:rsid w:val="00767CBE"/>
    <w:rsid w:val="007A2D98"/>
    <w:rsid w:val="007D002E"/>
    <w:rsid w:val="007D738E"/>
    <w:rsid w:val="007F3120"/>
    <w:rsid w:val="00836A61"/>
    <w:rsid w:val="008419A9"/>
    <w:rsid w:val="0084595D"/>
    <w:rsid w:val="00846007"/>
    <w:rsid w:val="0085787C"/>
    <w:rsid w:val="008C3DCE"/>
    <w:rsid w:val="008D2F1E"/>
    <w:rsid w:val="00931998"/>
    <w:rsid w:val="00992507"/>
    <w:rsid w:val="009B31C7"/>
    <w:rsid w:val="009F6528"/>
    <w:rsid w:val="00A31640"/>
    <w:rsid w:val="00A643F2"/>
    <w:rsid w:val="00AB550F"/>
    <w:rsid w:val="00AC3CD9"/>
    <w:rsid w:val="00AC5AD8"/>
    <w:rsid w:val="00B82DD1"/>
    <w:rsid w:val="00BC5188"/>
    <w:rsid w:val="00C015B7"/>
    <w:rsid w:val="00C05DAD"/>
    <w:rsid w:val="00C36585"/>
    <w:rsid w:val="00CD3A9F"/>
    <w:rsid w:val="00D60F24"/>
    <w:rsid w:val="00D62CBB"/>
    <w:rsid w:val="00D9397D"/>
    <w:rsid w:val="00DD1C79"/>
    <w:rsid w:val="00DF6E44"/>
    <w:rsid w:val="00E207E6"/>
    <w:rsid w:val="00E84361"/>
    <w:rsid w:val="00E86E2A"/>
    <w:rsid w:val="00EA3239"/>
    <w:rsid w:val="00F3449E"/>
    <w:rsid w:val="00F5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Beth Becthold</cp:lastModifiedBy>
  <cp:revision>2</cp:revision>
  <dcterms:created xsi:type="dcterms:W3CDTF">2017-04-28T17:06:00Z</dcterms:created>
  <dcterms:modified xsi:type="dcterms:W3CDTF">2017-04-28T17:06:00Z</dcterms:modified>
</cp:coreProperties>
</file>